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E11E" w14:textId="77777777" w:rsidR="00373546" w:rsidRDefault="00373546" w:rsidP="00373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B6D">
        <w:rPr>
          <w:rFonts w:ascii="Times New Roman" w:hAnsi="Times New Roman" w:cs="Times New Roman"/>
          <w:sz w:val="28"/>
          <w:szCs w:val="28"/>
        </w:rPr>
        <w:t>Вакцинация до и во время беременности</w:t>
      </w:r>
    </w:p>
    <w:p w14:paraId="7EDE17AF" w14:textId="77777777" w:rsidR="00373546" w:rsidRPr="00B85B6D" w:rsidRDefault="00373546" w:rsidP="00373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F81F9" w14:textId="77777777" w:rsidR="00373546" w:rsidRPr="00B85B6D" w:rsidRDefault="00373546" w:rsidP="00373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B6D">
        <w:rPr>
          <w:rFonts w:ascii="Times New Roman" w:hAnsi="Times New Roman" w:cs="Times New Roman"/>
          <w:sz w:val="28"/>
          <w:szCs w:val="28"/>
        </w:rPr>
        <w:t>Беременные женщины и новорожденные дети особенно уязвимы перед различными инфекциями. Своевременная вакцинация играет ключевую роль в защите будущей мамы и ее ребенка от опасных заболеваний.</w:t>
      </w:r>
    </w:p>
    <w:p w14:paraId="0469E86E" w14:textId="77777777" w:rsidR="00373546" w:rsidRPr="00B85B6D" w:rsidRDefault="00373546" w:rsidP="00373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B6D">
        <w:rPr>
          <w:rFonts w:ascii="Times New Roman" w:hAnsi="Times New Roman" w:cs="Times New Roman"/>
          <w:sz w:val="28"/>
          <w:szCs w:val="28"/>
        </w:rPr>
        <w:t>Вакцинация до наступления беременности</w:t>
      </w:r>
    </w:p>
    <w:p w14:paraId="6E067590" w14:textId="77777777" w:rsidR="00373546" w:rsidRPr="00B85B6D" w:rsidRDefault="00373546" w:rsidP="00373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B6D">
        <w:rPr>
          <w:rFonts w:ascii="Times New Roman" w:hAnsi="Times New Roman" w:cs="Times New Roman"/>
          <w:sz w:val="28"/>
          <w:szCs w:val="28"/>
        </w:rPr>
        <w:t>Некоторые прививки имеет смысл сделать в период планирования беременности. Классическая тройка – корь, эпидемический паротит и краснуха (КПК).</w:t>
      </w:r>
    </w:p>
    <w:p w14:paraId="08D8F899" w14:textId="77777777" w:rsidR="00373546" w:rsidRPr="00B85B6D" w:rsidRDefault="00373546" w:rsidP="00373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B6D">
        <w:rPr>
          <w:rFonts w:ascii="Times New Roman" w:hAnsi="Times New Roman" w:cs="Times New Roman"/>
          <w:sz w:val="28"/>
          <w:szCs w:val="28"/>
        </w:rPr>
        <w:t>Если во время беременности женщина инфицируется вирусом краснухи, то она может заразить еще не рожденного ребенка, что приводит к развитию таких врожденных нарушений, как глухота, порок сердца и катаракта. Это состояние называется «синдромом врожденной краснухи». Корь и эпидемический паротит (свинка) повышают риск выкидыша и мертворождения.</w:t>
      </w:r>
    </w:p>
    <w:p w14:paraId="06C5ACA0" w14:textId="77777777" w:rsidR="00373546" w:rsidRPr="00B85B6D" w:rsidRDefault="00373546" w:rsidP="00373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B6D">
        <w:rPr>
          <w:rFonts w:ascii="Times New Roman" w:hAnsi="Times New Roman" w:cs="Times New Roman"/>
          <w:sz w:val="28"/>
          <w:szCs w:val="28"/>
        </w:rPr>
        <w:t xml:space="preserve">Вакцина КПК применяется уже более 50 лет, ее безопасность и эффективность хорошо доказаны. Поскольку в состав этой вакцины входят </w:t>
      </w:r>
      <w:proofErr w:type="spellStart"/>
      <w:r w:rsidRPr="00B85B6D">
        <w:rPr>
          <w:rFonts w:ascii="Times New Roman" w:hAnsi="Times New Roman" w:cs="Times New Roman"/>
          <w:sz w:val="28"/>
          <w:szCs w:val="28"/>
        </w:rPr>
        <w:t>аттенуированные</w:t>
      </w:r>
      <w:proofErr w:type="spellEnd"/>
      <w:r w:rsidRPr="00B85B6D">
        <w:rPr>
          <w:rFonts w:ascii="Times New Roman" w:hAnsi="Times New Roman" w:cs="Times New Roman"/>
          <w:sz w:val="28"/>
          <w:szCs w:val="28"/>
        </w:rPr>
        <w:t xml:space="preserve"> (ослабленные) живые вирусы, существует теоретический риск инфицирования плода, если вакцинация проводится в период беременности.</w:t>
      </w:r>
    </w:p>
    <w:p w14:paraId="687C1B96" w14:textId="77777777" w:rsidR="00373546" w:rsidRPr="00B85B6D" w:rsidRDefault="00373546" w:rsidP="00373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B6D">
        <w:rPr>
          <w:rFonts w:ascii="Times New Roman" w:hAnsi="Times New Roman" w:cs="Times New Roman"/>
          <w:sz w:val="28"/>
          <w:szCs w:val="28"/>
        </w:rPr>
        <w:t>Вакцинация во время беременности</w:t>
      </w:r>
    </w:p>
    <w:p w14:paraId="7C3B42CC" w14:textId="77777777" w:rsidR="00373546" w:rsidRPr="00B85B6D" w:rsidRDefault="00373546" w:rsidP="00373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B6D">
        <w:rPr>
          <w:rFonts w:ascii="Times New Roman" w:hAnsi="Times New Roman" w:cs="Times New Roman"/>
          <w:sz w:val="28"/>
          <w:szCs w:val="28"/>
        </w:rPr>
        <w:t>Некоторые заболевания представляют особую опасность для мамы и малыша во время беременности, когда иммунная система обычно ослаблена, а также для новорожденного ребенка в первые недели его жизни.</w:t>
      </w:r>
    </w:p>
    <w:p w14:paraId="087E8F3D" w14:textId="77777777" w:rsidR="00373546" w:rsidRPr="00B85B6D" w:rsidRDefault="00373546" w:rsidP="00373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B6D">
        <w:rPr>
          <w:rFonts w:ascii="Times New Roman" w:hAnsi="Times New Roman" w:cs="Times New Roman"/>
          <w:sz w:val="28"/>
          <w:szCs w:val="28"/>
        </w:rPr>
        <w:t>Так, при инфицировании вирусом гриппа во время беременности и в течение первых двух недель после рождения ребенка женщина подвергается повышенному риску развития тяжелой формы этого заболевания и появления осложнений.</w:t>
      </w:r>
    </w:p>
    <w:p w14:paraId="7A49C5D6" w14:textId="77777777" w:rsidR="00373546" w:rsidRPr="00B85B6D" w:rsidRDefault="00373546" w:rsidP="00373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B6D">
        <w:rPr>
          <w:rFonts w:ascii="Times New Roman" w:hAnsi="Times New Roman" w:cs="Times New Roman"/>
          <w:sz w:val="28"/>
          <w:szCs w:val="28"/>
        </w:rPr>
        <w:t>Если беременность протекает в сезон подъема заболеваемости ОРВИ, вакцинация против гриппа будет безопасным и эффективным способом предотвратить инфицирование. Кроме того, иммунитет матери передается ребенку, обеспечивая определенную степень защиты от инфекции в начале жизни.</w:t>
      </w:r>
    </w:p>
    <w:p w14:paraId="7B37A929" w14:textId="77777777" w:rsidR="00373546" w:rsidRDefault="00373546" w:rsidP="00373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B6D">
        <w:rPr>
          <w:rFonts w:ascii="Times New Roman" w:hAnsi="Times New Roman" w:cs="Times New Roman"/>
          <w:sz w:val="28"/>
          <w:szCs w:val="28"/>
        </w:rPr>
        <w:t xml:space="preserve">Инактивированные противогриппозные вакцины применяются для вакцинации беременных женщин последние 50 лет. При этом не было выявлено каких-либо связанных с этими вакцинами нежелательных эффектов ни у женщин, ни у их новорожденных детей. Применение живых </w:t>
      </w:r>
      <w:proofErr w:type="spellStart"/>
      <w:r w:rsidRPr="00B85B6D">
        <w:rPr>
          <w:rFonts w:ascii="Times New Roman" w:hAnsi="Times New Roman" w:cs="Times New Roman"/>
          <w:sz w:val="28"/>
          <w:szCs w:val="28"/>
        </w:rPr>
        <w:t>аттенуированных</w:t>
      </w:r>
      <w:proofErr w:type="spellEnd"/>
      <w:r w:rsidRPr="00B85B6D">
        <w:rPr>
          <w:rFonts w:ascii="Times New Roman" w:hAnsi="Times New Roman" w:cs="Times New Roman"/>
          <w:sz w:val="28"/>
          <w:szCs w:val="28"/>
        </w:rPr>
        <w:t xml:space="preserve"> вакцин против гриппа во время беременности не рекомендовано. </w:t>
      </w:r>
    </w:p>
    <w:p w14:paraId="33D1EBD3" w14:textId="77777777" w:rsidR="00F12F4E" w:rsidRDefault="00F12F4E"/>
    <w:sectPr w:rsidR="00F1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46"/>
    <w:rsid w:val="00373546"/>
    <w:rsid w:val="00F1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17F6"/>
  <w15:chartTrackingRefBased/>
  <w15:docId w15:val="{7B3D9735-2AAD-473B-AE0C-71F59054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5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2026-06-01T07:44:00Z</dcterms:created>
  <dcterms:modified xsi:type="dcterms:W3CDTF">2026-06-01T07:45:00Z</dcterms:modified>
</cp:coreProperties>
</file>